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084" w:rsidRPr="00503084" w:rsidRDefault="00503084" w:rsidP="0050308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CCCC43E" wp14:editId="66915B48">
            <wp:extent cx="4821382" cy="7638473"/>
            <wp:effectExtent l="952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20672" cy="7637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084" w:rsidRDefault="00503084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03084" w:rsidRDefault="00503084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12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15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15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18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03084" w:rsidRDefault="00503084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8C071D" w:rsidRDefault="008C071D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 би</w:t>
      </w:r>
      <w:r w:rsidR="006B4901">
        <w:rPr>
          <w:rFonts w:ascii="Times New Roman" w:eastAsia="Calibri" w:hAnsi="Times New Roman" w:cs="Times New Roman"/>
          <w:sz w:val="24"/>
          <w:szCs w:val="24"/>
          <w:lang w:eastAsia="ar-SA"/>
        </w:rPr>
        <w:t>ологии адресована  учащимся 7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биологии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реализации программы используется УМК</w:t>
      </w:r>
      <w:proofErr w:type="gramStart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И. Н. Пономаревой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D839B4" w:rsidRDefault="00D839B4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>Целями изучения биологии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1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2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умений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применять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методы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биологической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науки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 изучения биологических систем, в том числе и организма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6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организма;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lastRenderedPageBreak/>
        <w:t>формирование умений объяснять роль биологии в практической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людей,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значение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разнообразия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биосферы,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последствия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природе;</w:t>
      </w:r>
    </w:p>
    <w:p w:rsidR="00295325" w:rsidRPr="006777C9" w:rsidRDefault="008C071D" w:rsidP="006777C9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4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экологической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культуры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целях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собственного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здоровья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и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охраны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окружающей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среды</w:t>
      </w:r>
      <w:r w:rsidRPr="00295325">
        <w:rPr>
          <w:rFonts w:ascii="Cambria" w:eastAsia="Times New Roman" w:hAnsi="Cambria" w:cs="Times New Roman"/>
          <w:spacing w:val="-4"/>
          <w:sz w:val="24"/>
          <w:szCs w:val="24"/>
        </w:rPr>
        <w:t xml:space="preserve"> </w:t>
      </w:r>
    </w:p>
    <w:p w:rsidR="00257B15" w:rsidRDefault="00257B15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8C071D" w:rsidRPr="00295325" w:rsidRDefault="008C071D" w:rsidP="008C071D">
      <w:pPr>
        <w:spacing w:before="58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Учебный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предмет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развивает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познаваемости живой природы и методах ее познания, он позволяет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сформировать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систему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научных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знаний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живых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системах,</w:t>
      </w:r>
      <w:r w:rsidRPr="00295325">
        <w:rPr>
          <w:rFonts w:ascii="Times New Roman" w:eastAsia="Times New Roman" w:hAnsi="Times New Roman" w:cs="Times New Roman"/>
          <w:spacing w:val="-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умения</w:t>
      </w:r>
      <w:r w:rsidRPr="00295325">
        <w:rPr>
          <w:rFonts w:ascii="Times New Roman" w:eastAsia="Times New Roman" w:hAnsi="Times New Roman" w:cs="Times New Roman"/>
          <w:spacing w:val="-44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получать,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присваивать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применять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жизненных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ситуациях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before="3" w:after="120" w:line="244" w:lineRule="auto"/>
        <w:ind w:left="116" w:right="115" w:firstLine="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Биологическая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подготовка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понимание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обучающимися научных принципов человеческой деятельности в природе,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закладывает основы экологической культуры, здорового образа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жизни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 соответствии с ФГОС ООО биология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предусматривает изучение биологии в объёме 34 часа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1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8B1FF6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для 7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класса предлагается резерв времени -1 час.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8C071D" w:rsidRPr="009A4706" w:rsidRDefault="008C071D" w:rsidP="008C071D">
      <w:pPr>
        <w:tabs>
          <w:tab w:val="left" w:pos="596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Личностные результаты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:</w:t>
      </w:r>
    </w:p>
    <w:p w:rsidR="008C071D" w:rsidRPr="00295325" w:rsidRDefault="008C071D" w:rsidP="008C071D">
      <w:pPr>
        <w:widowControl w:val="0"/>
        <w:autoSpaceDE w:val="0"/>
        <w:autoSpaceDN w:val="0"/>
        <w:spacing w:before="117"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Патриотическое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ценности биологической науки, её роли в развитии человеческого общества, отношение к биологии как важной составляющей культуры, гордость за вклад российских 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советских учёных в развитие мировой биологической науки.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Гражданское</w:t>
      </w:r>
      <w:r w:rsidRPr="00295325">
        <w:rPr>
          <w:rFonts w:ascii="Times New Roman" w:eastAsia="Times New Roman" w:hAnsi="Times New Roman" w:cs="Times New Roman"/>
          <w:b/>
          <w:spacing w:val="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разнообразной совместной деятельности при выполнении биологических опытов, экспериментов, исследований и проектов, стремл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ение к взаимопониманию и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помощи.</w:t>
      </w:r>
    </w:p>
    <w:p w:rsidR="008C071D" w:rsidRPr="00295325" w:rsidRDefault="008C071D" w:rsidP="008C071D">
      <w:pPr>
        <w:widowControl w:val="0"/>
        <w:autoSpaceDE w:val="0"/>
        <w:autoSpaceDN w:val="0"/>
        <w:spacing w:before="89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Духовно-нравственное</w:t>
      </w:r>
      <w:r w:rsidRPr="00295325">
        <w:rPr>
          <w:rFonts w:ascii="Times New Roman" w:eastAsia="Times New Roman" w:hAnsi="Times New Roman" w:cs="Times New Roman"/>
          <w:b/>
          <w:bCs/>
          <w:spacing w:val="4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оценивать своё поведение и поступки, а также поведение и поступки других людей с позиции нравственных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норм и норм экологического права с учётом осознания последствий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поступков.</w:t>
      </w:r>
    </w:p>
    <w:p w:rsidR="008C071D" w:rsidRPr="00295325" w:rsidRDefault="008C071D" w:rsidP="008C071D">
      <w:pPr>
        <w:widowControl w:val="0"/>
        <w:autoSpaceDE w:val="0"/>
        <w:autoSpaceDN w:val="0"/>
        <w:spacing w:before="5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lastRenderedPageBreak/>
        <w:t>Эстетическое</w:t>
      </w:r>
      <w:r w:rsidRPr="00295325">
        <w:rPr>
          <w:rFonts w:ascii="Times New Roman" w:eastAsia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эмоционального воздействия природы и её ценности.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Ценности</w:t>
      </w:r>
      <w:r w:rsidRPr="00295325">
        <w:rPr>
          <w:rFonts w:ascii="Times New Roman" w:eastAsia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научного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познания: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ориентация в деятельности на современную систему биологических научных представлений об основных закономерностях</w:t>
      </w:r>
      <w:r w:rsidRPr="00295325">
        <w:rPr>
          <w:rFonts w:ascii="Times New Roman" w:eastAsia="Times New Roman" w:hAnsi="Times New Roman" w:cs="Times New Roman"/>
          <w:spacing w:val="-5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развития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взаимосвязях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средой;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 научной любознательности, интереса к биологической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науке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исследовательской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овладение основными навыками исследовательской деятельности.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Формирование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культуры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здоровья: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ценности жизни; ответственное отношение к своему здоровью и установка на здоровый образ жизни (здоровое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 соблюдение гигиенических правил, сбалансирован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режим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занятий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отдыха,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регулярная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физическая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активность);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физического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психического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соблюдение правил безопасности, в том числе навыки безопасного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 осознавать эмоциональное состояние своё и других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людей, уметь управлять собственным эмоциональным состоянием;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навыка рефлексии, признание своего 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такого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человека.</w:t>
      </w:r>
    </w:p>
    <w:p w:rsidR="008C071D" w:rsidRPr="00295325" w:rsidRDefault="008C071D" w:rsidP="008C071D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Трудовое</w:t>
      </w:r>
      <w:r w:rsidRPr="00295325">
        <w:rPr>
          <w:rFonts w:ascii="Times New Roman" w:eastAsia="Times New Roman" w:hAnsi="Times New Roman" w:cs="Times New Roman"/>
          <w:b/>
          <w:bCs/>
          <w:spacing w:val="20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активное участие в решении практических задач (в рамках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семьи,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школы,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города,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края)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экологической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направленности, интерес к практическому изучению профес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связанных</w:t>
      </w:r>
      <w:proofErr w:type="gramEnd"/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биологией.</w:t>
      </w:r>
    </w:p>
    <w:p w:rsidR="0051067A" w:rsidRPr="00295325" w:rsidRDefault="0051067A" w:rsidP="0051067A">
      <w:pPr>
        <w:widowControl w:val="0"/>
        <w:autoSpaceDE w:val="0"/>
        <w:autoSpaceDN w:val="0"/>
        <w:spacing w:before="4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Экологическое</w:t>
      </w:r>
      <w:r w:rsidRPr="00295325">
        <w:rPr>
          <w:rFonts w:ascii="Times New Roman" w:eastAsia="Times New Roman" w:hAnsi="Times New Roman" w:cs="Times New Roman"/>
          <w:b/>
          <w:bCs/>
          <w:spacing w:val="2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ориентация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применение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 задач в области окружающей среды, планирования поступков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окружающей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участию в практической деятельности эколог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направленности.</w:t>
      </w:r>
    </w:p>
    <w:p w:rsidR="0051067A" w:rsidRPr="00295325" w:rsidRDefault="0051067A" w:rsidP="0051067A">
      <w:pPr>
        <w:widowControl w:val="0"/>
        <w:autoSpaceDE w:val="0"/>
        <w:autoSpaceDN w:val="0"/>
        <w:spacing w:before="2" w:after="0" w:line="249" w:lineRule="auto"/>
        <w:ind w:left="117" w:right="114" w:firstLine="226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lastRenderedPageBreak/>
        <w:t>Адаптация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обучающегося</w:t>
      </w:r>
      <w:proofErr w:type="gramEnd"/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изменяющимся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условиям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среды: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освоение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обучающимися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социального опыта, норм и правил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общественного поведения в группах и сообществах при выполнении биологических задач, проектов и исследований, открытость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опыту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знаниям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необходимости в формировании новых биологических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знаний,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идеи,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понятия,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 о биологических объектах и явлениях, осознание дефицита собственных биологических знаний, планирование своего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 оперировать основными понятиями, терминами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представлениями в области концепции устойчивого 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 и экономики; оценивание своих действий с учётом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влияния на окружающую среду, достижения целей и преодо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ления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вызовов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глобальных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стрессовой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происходящих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изменений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стресса,</w:t>
      </w:r>
      <w:r w:rsidRPr="00295325">
        <w:rPr>
          <w:rFonts w:ascii="Times New Roman" w:eastAsia="Times New Roman" w:hAnsi="Times New Roman" w:cs="Times New Roman"/>
          <w:spacing w:val="-5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корректирование</w:t>
      </w:r>
      <w:r w:rsidRPr="00295325">
        <w:rPr>
          <w:rFonts w:ascii="Times New Roman" w:eastAsia="Times New Roman" w:hAnsi="Times New Roman" w:cs="Times New Roman"/>
          <w:spacing w:val="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принимаемых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действий;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уважительное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отношение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точке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зрения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мнению,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мировоззрению.</w:t>
      </w:r>
    </w:p>
    <w:p w:rsidR="00295325" w:rsidRDefault="00295325" w:rsidP="00510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067A" w:rsidRPr="00295325" w:rsidRDefault="0051067A" w:rsidP="0051067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результаты:</w:t>
      </w:r>
    </w:p>
    <w:p w:rsidR="0051067A" w:rsidRPr="00295325" w:rsidRDefault="0051067A" w:rsidP="0051067A">
      <w:pPr>
        <w:widowControl w:val="0"/>
        <w:autoSpaceDE w:val="0"/>
        <w:autoSpaceDN w:val="0"/>
        <w:spacing w:before="118" w:after="0" w:line="240" w:lineRule="auto"/>
        <w:ind w:left="343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познавательные</w:t>
      </w:r>
      <w:r w:rsidRPr="00295325">
        <w:rPr>
          <w:rFonts w:ascii="Times New Roman" w:eastAsia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логические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</w:t>
      </w:r>
      <w:r w:rsidRPr="00295325">
        <w:rPr>
          <w:rFonts w:ascii="Times New Roman" w:eastAsia="Times New Roman" w:hAnsi="Times New Roman" w:cs="Times New Roman"/>
          <w:spacing w:val="-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(явлений,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процессов);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устанавливать существенный признак классификации биоло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гических объектов, основания для обобщения и сравнения,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критерии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проводимого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 учётом предложенной биологической задачи выявлять закономерности и противоречия в рассматриваемых фактах 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наблюдениях; предлагать критерии для выявления закономерностей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противоречий;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 дефициты информации, данных, необходимых для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 явлений и процессов; делать выводы с использованием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аналогии,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взаимосвязях;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самостоятельно выбирать способ решения учебной биолог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(сравнивать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 наиболее подходящий с учётом самостоятельно вы-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деленных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критериев).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исследовательские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7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вопросы как исследовательский инструмент познания;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 вопросы, фиксирующие разрыв между реаль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ным и желательным состоянием ситуации, объекта, и самостоятельно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устанавливать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искомое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данное;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формировать гипотезу об истинности собственных суждений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суждений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позицию,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проводить по самостоятельно составленному плану опыт, несложный биологический эксперимент, небольшое исследование по установлению особенностей биологического объекта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зависимостей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между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применимость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полученной в ходе биологического исследования (эксперимента);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формулировать обобщения и выводы по результатам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проведённого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наблюдения,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инструментами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выводов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обобщений;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прогнозировать возможное дальнейшее развитие биологических процессов и их последствия в аналогичных или сходных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 а также выдвигать предположения об их развитии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новых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условиях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контекстах.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Работа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информацией: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различные методы, инструменты и запросы 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поиске и отборе биологической информации или данных из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 с учётом предложенной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выбирать,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интерпрети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ровать биологическую информацию различных видов и форм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оптимальную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решаемые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несложными схемами, диаграммами, иной графикой и их комбинациями;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оценивать надёжность биологической информации по критериям, предложенным учителем или сформулированным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самостоятельно;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эффективно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запоминать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 системой универсальных познавательных действий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обеспечивает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когнитивных навыков обучающихся.</w:t>
      </w:r>
    </w:p>
    <w:p w:rsidR="0051067A" w:rsidRPr="00295325" w:rsidRDefault="0051067A" w:rsidP="0051067A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коммуникативные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Общение: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воспринимать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суждения,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процессе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лабораторных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выражать себя (свою точку зрения) в устных и письменных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текстах;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распознавать невербальные средства общения, понимать значение социальных знаков, знать и распознавать предпосылки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конфликтных ситуаций и смягчать конфликты, вести пер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е-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говоры;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возражения;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 ходе диалога и/или дискуссии задавать вопросы по существу обсуждаемой биологической темы и высказывать идеи,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нацеленные на решение биологической задачи и поддержание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благожелательности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сопоставлять свои суждения с суждениями других участников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диалога,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обнаруживать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различие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сходство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публично представлять результаты выполненного биологического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(эксперимента,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проекта);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формат выступления с учётом з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дач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презентации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особенностей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аудитории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ним составлять устные и письменные тексты с использованием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иллюстративных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материалов.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Совместная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деятельность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(сотрудничество):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и использовать преимущества командной и индивидуальной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конкретной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</w:p>
    <w:p w:rsidR="0051067A" w:rsidRPr="00295325" w:rsidRDefault="0051067A" w:rsidP="0051067A">
      <w:pPr>
        <w:widowControl w:val="0"/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Cambria" w:hAnsi="Times New Roman" w:cs="Cambria"/>
          <w:sz w:val="24"/>
          <w:szCs w:val="24"/>
        </w:rPr>
      </w:pP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проблемы, обосновывать необходимость применения групповых форм взаимодействия при решении поставленной учебной</w:t>
      </w:r>
      <w:r w:rsidRPr="00295325">
        <w:rPr>
          <w:rFonts w:ascii="Times New Roman" w:eastAsia="Cambria" w:hAnsi="Times New Roman" w:cs="Cambria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уметь обобщать мнения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нескольких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людей, проявлять готовность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руководить,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поручения,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подчиняться;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lastRenderedPageBreak/>
        <w:t>планировать организацию совместной работы, определять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роль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учётом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предпочтений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возможностей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всех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участников взаимодействия), распределять задачи между членами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команды, участвовать в групповых формах работы (обсужде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ния,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обмен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мнениями,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«мозговые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штурмы»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иные);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членами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качество своего вклада в общий продукт по критериям,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сформулированным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взаимодействия;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сравнивать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исходной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задачей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вклад каждого члена команды в достижение результатов,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разделять сферу ответственности и проявлять готовность 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предоставлению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отчёта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перед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группой;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системой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универсальных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коммуникативных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действий,</w:t>
      </w:r>
      <w:r w:rsidRPr="00295325">
        <w:rPr>
          <w:rFonts w:ascii="Times New Roman" w:eastAsia="Times New Roman" w:hAnsi="Times New Roman" w:cs="Times New Roman"/>
          <w:spacing w:val="3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которая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социальных</w:t>
      </w:r>
      <w:r w:rsidRPr="00295325">
        <w:rPr>
          <w:rFonts w:ascii="Times New Roman" w:eastAsia="Times New Roman" w:hAnsi="Times New Roman" w:cs="Times New Roman"/>
          <w:spacing w:val="-5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навыков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эмоционального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интеллекта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обучающихся.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регулятивные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Самоорганизация: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 проблемы для решения в жизненных и учебных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используя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ориентироваться в различных подходах принятия решений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(индивидуальное,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группой);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  задачи  (или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 часть), выбирать способ решения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 с учётом имеющихся ресурсов и собственных возможностей,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предлагаемые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 план действий (план реализации намеченного алгоритма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решения),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корректировать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предложенный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учётом получения новых биологических знаний об изучаемом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биологическом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0" w:lineRule="auto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делать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выбор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брать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ответственность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решение.</w:t>
      </w:r>
    </w:p>
    <w:p w:rsidR="0051067A" w:rsidRPr="00295325" w:rsidRDefault="0051067A" w:rsidP="0051067A">
      <w:pPr>
        <w:widowControl w:val="0"/>
        <w:autoSpaceDE w:val="0"/>
        <w:autoSpaceDN w:val="0"/>
        <w:spacing w:before="72" w:after="0" w:line="240" w:lineRule="auto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Самоконтроль</w:t>
      </w:r>
      <w:r w:rsidRPr="00295325">
        <w:rPr>
          <w:rFonts w:ascii="Georgia" w:eastAsia="Georgia" w:hAnsi="Georgia" w:cs="Georgia"/>
          <w:b/>
          <w:bCs/>
          <w:i/>
          <w:iCs/>
          <w:spacing w:val="41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(рефлексия):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владеть способами самоконтроля,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самомотивации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и рефлексии;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давать адекватную оценку ситуации и предлагать план её из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менения;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учитывать контекст и предвидеть трудности, которые могут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возникнуть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адаптировать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меняющимся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обстоятельствам;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объяснять причины достижения (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недостижения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 результатов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деятельности, давать оценку приобретённому опыту,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уметь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позитивное</w:t>
      </w:r>
      <w:proofErr w:type="gramEnd"/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произошедшей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вносить коррективы в деятельность на основе новых обстоятельств,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изменившихся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установленных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ошибок,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возникших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трудностей;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28" w:lineRule="exact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соответствие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результата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условиям.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after="0" w:line="248" w:lineRule="exact"/>
        <w:ind w:hanging="228"/>
        <w:jc w:val="both"/>
        <w:outlineLvl w:val="4"/>
        <w:rPr>
          <w:rFonts w:ascii="Sitka Text" w:eastAsia="Georgia" w:hAnsi="Sitka Text" w:cs="Georgia"/>
          <w:b/>
          <w:bCs/>
          <w:i/>
          <w:iCs/>
          <w:sz w:val="24"/>
          <w:szCs w:val="24"/>
        </w:rPr>
      </w:pP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Эмоциональный</w:t>
      </w:r>
      <w:r w:rsidRPr="00295325">
        <w:rPr>
          <w:rFonts w:ascii="Sitka Text" w:eastAsia="Georgia" w:hAnsi="Sitka Text" w:cs="Georgia"/>
          <w:b/>
          <w:bCs/>
          <w:i/>
          <w:iCs/>
          <w:spacing w:val="28"/>
          <w:w w:val="110"/>
          <w:sz w:val="24"/>
          <w:szCs w:val="24"/>
        </w:rPr>
        <w:t xml:space="preserve"> </w:t>
      </w: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интеллект: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различать,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называть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управлять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собственными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причины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ставить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себя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место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мотивы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намерения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регулировать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</w:t>
      </w:r>
      <w:r w:rsidRPr="00295325">
        <w:rPr>
          <w:rFonts w:ascii="Times New Roman" w:eastAsia="Times New Roman" w:hAnsi="Times New Roman" w:cs="Times New Roman"/>
          <w:spacing w:val="3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выражения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эмоций.</w:t>
      </w:r>
    </w:p>
    <w:p w:rsidR="0051067A" w:rsidRPr="00295325" w:rsidRDefault="0051067A" w:rsidP="0051067A">
      <w:pPr>
        <w:widowControl w:val="0"/>
        <w:autoSpaceDE w:val="0"/>
        <w:autoSpaceDN w:val="0"/>
        <w:spacing w:before="14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Принятие себя и</w:t>
      </w:r>
      <w:r w:rsidRPr="00295325">
        <w:rPr>
          <w:rFonts w:ascii="Georgia" w:eastAsia="Georgia" w:hAnsi="Georgia" w:cs="Georgia"/>
          <w:b/>
          <w:bCs/>
          <w:i/>
          <w:iCs/>
          <w:spacing w:val="1"/>
          <w:w w:val="95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других: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осознанно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относиться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другому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человеку,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признавать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своё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такое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другого</w:t>
      </w:r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открытость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себе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невозможность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контролировать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всё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вокруг;</w:t>
      </w:r>
    </w:p>
    <w:p w:rsidR="0051067A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овладеть системой универсальных учебных регулятивных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действий,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которая обеспечивает формирование смысловых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установок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(внутренняя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позиция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личности),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жизненных навыков личности (управления собой, самодисциплины,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устойчивого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поведения).</w:t>
      </w:r>
    </w:p>
    <w:p w:rsidR="006B4901" w:rsidRPr="006B4901" w:rsidRDefault="0051067A" w:rsidP="006B4901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Предметные результаты  </w:t>
      </w:r>
    </w:p>
    <w:p w:rsidR="006B4901" w:rsidRPr="006B4901" w:rsidRDefault="006B4901" w:rsidP="002C44C2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характеризовать принципы</w:t>
      </w:r>
      <w:r w:rsidR="00B958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классификации растений, основ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 систематические группы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растений (водоросли, мхи, пла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уны, хвощи, папоротники, голосеменные, покрытосеменные или цветковые);</w:t>
      </w:r>
      <w:proofErr w:type="gramEnd"/>
    </w:p>
    <w:p w:rsidR="006B4901" w:rsidRPr="006B4901" w:rsidRDefault="006B4901" w:rsidP="002C44C2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приводить примеры вклада 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ссийских (в том числе Н. И. Ва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вилов, И. В. Мичурин) и зарубежных (в том числе К. Линней, Л. Пастер) учёных в развити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 наук о растениях, грибах, ли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шайниках, бактериях;</w:t>
      </w:r>
    </w:p>
    <w:p w:rsidR="006B4901" w:rsidRPr="006B4901" w:rsidRDefault="006B4901" w:rsidP="002C44C2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применять биологические термины и понятия (в том числе: ботаника, экология </w:t>
      </w:r>
      <w:r w:rsidR="00B958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растений, микология, бактериология, систематика, царство, отдел, класс, семейство, род, вид,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жизненная форма растений, среда обитания, растительное сообщество, высшие растения, низшие растения, споровые растения, семенные растени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я, водоросли, мхи, плауны, хво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щи, папоротники, голосе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менные, покрытосеменные, бакте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рии, грибы, лишайники) в соответствии с поставл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енной за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дачей и в контексте;</w:t>
      </w:r>
      <w:proofErr w:type="gramEnd"/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различать и описывать жи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вые и гербарные экземпляры рас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тений, части растений по изображениям, схемам, моделям, муляжам, рельефным таблицам; грибы по изображениям, схемам, муляжам; бактерии по изображениям;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выявлять признаки клас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сов покрытосеменных или цветко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вых, семей</w:t>
      </w:r>
      <w:proofErr w:type="gram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 дв</w:t>
      </w:r>
      <w:proofErr w:type="gramEnd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удольных и однодольных растений;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определять систематическо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 положение растительного орга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низма (на примере </w:t>
      </w:r>
      <w:proofErr w:type="gram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покрыт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осеменных</w:t>
      </w:r>
      <w:proofErr w:type="gram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или цветковых) с по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мощью определительной карточки;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выполнять практические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лабораторные работы по систе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матике растений, микологии и микробиологии,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тории;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выделять существенные пр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изнаки строения и жизнедеятель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 растений, бактерий, грибов, лишайников;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проводить описание и сравни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между собой растения, гри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бы, лишайники, бактерии по заданному плану; делать </w:t>
      </w:r>
      <w:proofErr w:type="spell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выв</w:t>
      </w:r>
      <w:proofErr w:type="gram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proofErr w:type="spellEnd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proofErr w:type="gramEnd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proofErr w:type="spellStart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ды</w:t>
      </w:r>
      <w:proofErr w:type="spellEnd"/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 основе сравнения;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описывать усложнение орг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анизации растений в ходе эволю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 растительного мира на Земле;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выявлять черты приспособл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енности растений к среде обита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ния, значение экологических факторов для растений;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характеризовать растительные сообщества, сезонные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посту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пательные изменения рас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тительных сообществ, раститель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ность (растительный покров) природных зон Земли;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приводить примеры культурных растений и их значение в жизни человека; понимать причины и знать меры охраны растительного мира Земли;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раскрывать роль растений, грибов, лишайников, бактерий в природных сообществах, в 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озяйственной деятельности чело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века и его повседневной жизни;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демонстрировать на конкре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тных примерах связь знаний био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логии со знаниями по матем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атике, физике, географии, техно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логии, литературе, и технологии, предметов гуманитарного цикла, различными видами искусства;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использовать методы биологии: проводить наблюдения за растениями, бактериями,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грибами,  лишайниками,  описы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их; ставить простейшие биологические опыты и э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кспе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рименты;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соблюдать правила безопасного труда при работе с учебным и лабораторным оборудован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ием, химической посудой в соот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ветствии с инструкциями 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уроке и во внеурочной деятель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ности;</w:t>
      </w:r>
    </w:p>
    <w:p w:rsidR="006B4901" w:rsidRP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владеть приёмами работы с биологической информацией: формулировать основания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для извлечения и обобщения ин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формации из нескольких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(2—3) источников; преобразовы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информацию из одной знаковой системы в другую;</w:t>
      </w:r>
    </w:p>
    <w:p w:rsidR="006B4901" w:rsidRDefault="006B4901" w:rsidP="006B490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создавать письменные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устные сообщения, грамотно ис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пользуя понятийный аппарат изучаемого раздела биологии, сопровождать выступление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презентацией с учётом особенно</w:t>
      </w:r>
      <w:r w:rsidRPr="006B490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стей аудитории сверстников.</w:t>
      </w:r>
    </w:p>
    <w:p w:rsidR="006B4901" w:rsidRDefault="006B4901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40E67" w:rsidRDefault="00340E67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РАЗДЕЛ 2.  Содержание учебного предмета</w:t>
      </w:r>
    </w:p>
    <w:p w:rsidR="004A66A0" w:rsidRPr="00B9585C" w:rsidRDefault="004A66A0" w:rsidP="00853ED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9585C">
        <w:rPr>
          <w:b/>
        </w:rPr>
        <w:t xml:space="preserve"> </w:t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Систематические группы растений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растений. Вид как основная систематическая категория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Система растительного мира . Низшие, высшие споро- вые, высшие семенные растения . Основные таксоны (категории) систематики растений (царство,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отдел, класс, порядок,   семей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ство, род, вид) . История развития систематики, описание видов, открытие новых видов . Роль систематики в биологии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Низшие растения. Водоросли. Общая характерис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тика водо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рослей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Одноклеточные и многоклеточные зелёные водоросли . Строение и жизнедеятельность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зелёных водорослей . Размноже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зелёных водорослей (бесполое и половое) . Бурые и красные водоросли, их строение и жизнед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еятельность . Значение водорос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лей в природе и жизни человека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Высшие споровые растен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ия. Моховидные (Мхи). Общая ха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рактеристика мхов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 и жизнедеятельность зелёных и сфагновых мхов . Приспособленн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ость мхов к жизни на сильно ув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лажнённых почвах . Размножение мхов, цикл развития на при- мере зелёного мха кукушкин лён . Роль мхов в заболачивании почв и торфообразовании . Использование торфа и продуктов его переработки в хозяйственной деятельности человека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Плауновидные (Плау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ны). Хвощевидные (Хвощи), Папо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ротниковидные (Папоротни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ки). Общая характеристика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ложнение строения папоротн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икообразных растений по сравне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нию с мхами . Особенности стр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оения и жизнедеятельности плау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нов, хвощей и папоротников . Размножение папоротникообразных . Цикл развития папоротника . Роль древних папоротникообразных в образовании каменного угля . Значение папоротникообразных в природе и жизни человека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Высшие семенные растени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я. Голосеменные. Общая характе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ристика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Хвойные растения,  их ра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знообразие . Строение  и жизне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деятельность хвойных . Размножение хвойных, цикл развития на примере сосны . Значение хвойных растений в природе и жизни человека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Покрытосеменные (цвет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ковые) растения. Общая характе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ристика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жизнедеятельности покрытосе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менных как наиболее высокоорганизованной   группы   растений, их господство на Земле . Кла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ссификация покрытосеменных рас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тений: класс Двудольные и кла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сс Однодольные . Признаки клас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 . Цикл развития покрытосеменного растения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Семейства покрытосеме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нных* (цветковых) растений. Ха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рактерные признаки семейств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класса Двудольные (Крестоцвет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ные, или Капустные, Розоцветные, или Розовые, Мотыльковые, или Бобовые, Паслёновые, Сложноцветные, или Астровые) и класса Однодольные (Лилейные, Злаки, или Мятликовые)**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Многообразие растений . Дикорастущие представители семейств . Культурные представители сем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ейств, их использование челове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* — изучаются три семейства растений по выбору учителя с учётом местных условий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Можно использовать семейства, не во- шедшие в перечень, если они я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>вляются наиболее распространён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ными в данном регионе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** — морфологическая характеристика и определение семейств класса Двудольные и семейств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класса Однодольные осуществля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ется на лабораторных и практических работах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строения одноклеточных водорослей (на примере хламидомонады и хлореллы)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 . Изучение строения многоклеточных нитчатых водорослей (на примере спирогиры и </w:t>
      </w:r>
      <w:proofErr w:type="spell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улотрикса</w:t>
      </w:r>
      <w:proofErr w:type="spell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Изучение внешнего строения мхов (на местных видах) . 4 . Изучение внешнего строения папоротника или хвоща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5 . Изучение внешнего строения веток, хвои, шишек и семян голосеменных растений (на пр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имере ели, сосны или лиственни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цы)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6 . Изучение внешнего строения покрытосеменных растений . 7 . Изучение признаков представителей семейств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 Крестоцвет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 (Капустные), Розоцветные (Розовые), Мотыльковые (Боб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вые), Паслёновые, Сложноцветные (Астровые), Лилейные, Злаки (Мятликовые) на гербарных и натуральных образцах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8 . Определение видов растений (на примере трёх семейств) с использованием определителей растений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определительных карточек</w:t>
      </w:r>
      <w:proofErr w:type="gramStart"/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Развитие растительного мира на Земле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Эволюционное развитие расти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тельного мира на Земле. Сохра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нение в земной коре растительн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ых остатков, их изучение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«Жи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вые ископаемые» растительного царства . Жизнь растений в воде . Первые наземные растения . Освоение растениями суши . Этапы развития наземных растений основных систематических групп . Вымершие растения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Экскурсии или </w:t>
      </w:r>
      <w:proofErr w:type="spell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видеоэкскурсии</w:t>
      </w:r>
      <w:proofErr w:type="spell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Развитие растительного мира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 Земле (экскурсия в палеонто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логический или краеведческий музей)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Растения в природных сообществах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Растения и среда обитания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Экологические факторы . Растения и условия неживой природы: свет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температура, влага, атмосфер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воздух . Растения и услов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>ия живой природы: прямое и кос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венное воздействие организмов на растения . Приспособленность растений к среде обитания . Взаимосвязи растений между собой и с другими организмами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Растительные сообщества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довой состав растительных сооб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ществ, преобладающие в них растения . Распределение видов в растительных сообществах . Се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>зонные изменения в жизни расти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тельного сообщества . Смена раст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ительных сообществ . Раститель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ность (растительный покров) природных зон Земли . Флора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Растения и человек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Культурные растения и их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происхождение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Центры многооб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разия и происхождения культурны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 растений . Земледелие . Куль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турные растения сельскохозяйс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твенных угодий: овощные,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плодово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ягодные</w:t>
      </w:r>
      <w:proofErr w:type="spell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полевые . Растения города, особенность городской флоры . Парки, лесопарки, скве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ры, ботанические сады . Декора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тивное цветоводство . Комнатны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растения, комнатное цветовод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ство . Последствия деятельности человека в экосистемах . Охрана растительного мира . Восстановление численности редких видов растений: особо охраняемые природные территории (ООПТ) . Красная книга России . Меры сохранения растительного мира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Экскурсии или </w:t>
      </w:r>
      <w:proofErr w:type="spellStart"/>
      <w:r w:rsidRPr="00B958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видеоэкскурсии</w:t>
      </w:r>
      <w:proofErr w:type="spell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сельскохозяйственных растений региона . 2 . Изучение сорных растений региона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B958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Грибы. Лишайники. Бактерии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Грибы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 . Шляпочные грибы, их строе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ние, питание, рост, размножение . Съедобные и ядовитые грибы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Меры профилактики заболевани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й, связанных с грибами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Значе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шляпочных грибов в прир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одных сообществах и жизни чело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века . Промышленное выращ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ивание шляпочных грибов (шампи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ньоны)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Плесневые грибы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Дрожжевые грибы . Значение плесневых и дрожжевых грибов в природе и жизни человека (пищевая и фар- </w:t>
      </w:r>
      <w:proofErr w:type="spell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мацевтическая</w:t>
      </w:r>
      <w:proofErr w:type="spell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промышленность и </w:t>
      </w:r>
      <w:proofErr w:type="spell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Паразитические грибы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ообразие и значение паразитиче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ских грибов (головня, спорынья, фито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фтора, трутовик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Борь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ба с заболеваниями, вызываемыми паразитическими грибами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Лишайники — комплексны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организмы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 лишайни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ков . Питание, рост и размно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жение лишайников . Значение ли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шайников в природе и жизни человека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Бактерии — доядерные органи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змы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 бак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терий . Бактериальная клетка . Размножение бактери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й . Распро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странение бактерий . Разнообразие бактерий . Значение бактерий в природных сообществах . Боле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знетворные бактерии и меры про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филактики заболеваний, вызываемых бактериями . Бактерии на службе у  человека (в  сельском хозяйстве,  промышленности) .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строения однок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леточных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мукор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 и многоклеточ</w:t>
      </w: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(</w:t>
      </w:r>
      <w:proofErr w:type="spell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пеницилл</w:t>
      </w:r>
      <w:proofErr w:type="spellEnd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) плесневых грибов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строения плодовых тел шляпочных грибов (или изучение шляпочных грибов на муляжах)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Pr="00B9585C" w:rsidRDefault="00B9585C" w:rsidP="00B9585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Изучение строения лишайников</w:t>
      </w:r>
      <w:proofErr w:type="gramStart"/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B9585C" w:rsidRDefault="00B9585C" w:rsidP="006B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585C">
        <w:rPr>
          <w:rFonts w:ascii="Times New Roman" w:eastAsia="Times New Roman" w:hAnsi="Times New Roman" w:cs="Times New Roman"/>
          <w:sz w:val="24"/>
          <w:szCs w:val="24"/>
          <w:lang w:eastAsia="ru-RU"/>
        </w:rPr>
        <w:t>4 . Изучение строения бактерий (на готовых микропрепаратах)</w:t>
      </w:r>
    </w:p>
    <w:p w:rsidR="00AB44C8" w:rsidRPr="00B7061E" w:rsidRDefault="00AB44C8" w:rsidP="006B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A66A0" w:rsidRPr="006777C9" w:rsidRDefault="004A66A0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лабораторных работ</w:t>
            </w:r>
          </w:p>
        </w:tc>
      </w:tr>
      <w:tr w:rsidR="009A4706" w:rsidRPr="009A4706" w:rsidTr="00F40859">
        <w:trPr>
          <w:trHeight w:val="417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7A6A4C" w:rsidRDefault="007A6A4C" w:rsidP="007A6A4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A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Систематические группы растений</w:t>
            </w:r>
          </w:p>
        </w:tc>
        <w:tc>
          <w:tcPr>
            <w:tcW w:w="3439" w:type="dxa"/>
          </w:tcPr>
          <w:p w:rsidR="009A4706" w:rsidRPr="009A4706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7A6A4C" w:rsidRDefault="007A6A4C" w:rsidP="000676CB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A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растительного мира на Земле</w:t>
            </w:r>
          </w:p>
        </w:tc>
        <w:tc>
          <w:tcPr>
            <w:tcW w:w="3439" w:type="dxa"/>
          </w:tcPr>
          <w:p w:rsidR="009A4706" w:rsidRPr="009A4706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B9585C" w:rsidRPr="007A6A4C" w:rsidRDefault="007A6A4C" w:rsidP="000676CB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A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Растения в природных сообществах</w:t>
            </w:r>
          </w:p>
        </w:tc>
        <w:tc>
          <w:tcPr>
            <w:tcW w:w="3439" w:type="dxa"/>
          </w:tcPr>
          <w:p w:rsidR="00B9585C" w:rsidRPr="009A4706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B9585C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B9585C" w:rsidRPr="009A4706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DD0084" w:rsidRPr="007A6A4C" w:rsidRDefault="007A6A4C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7A6A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Растения и человек</w:t>
            </w:r>
          </w:p>
        </w:tc>
        <w:tc>
          <w:tcPr>
            <w:tcW w:w="3439" w:type="dxa"/>
          </w:tcPr>
          <w:p w:rsidR="00DD0084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B9585C" w:rsidRPr="007A6A4C" w:rsidRDefault="007A6A4C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7A6A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Грибы. Лишайники. Бактерии</w:t>
            </w:r>
          </w:p>
        </w:tc>
        <w:tc>
          <w:tcPr>
            <w:tcW w:w="3439" w:type="dxa"/>
          </w:tcPr>
          <w:p w:rsidR="00B9585C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B9585C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B9585C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7A6A4C" w:rsidRPr="007A6A4C" w:rsidRDefault="007A6A4C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Резервный урок</w:t>
            </w:r>
          </w:p>
        </w:tc>
        <w:tc>
          <w:tcPr>
            <w:tcW w:w="3439" w:type="dxa"/>
          </w:tcPr>
          <w:p w:rsidR="007A6A4C" w:rsidRDefault="007A6A4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7A6A4C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7A6A4C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9A4706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959"/>
        <w:gridCol w:w="142"/>
        <w:gridCol w:w="708"/>
        <w:gridCol w:w="851"/>
        <w:gridCol w:w="8647"/>
        <w:gridCol w:w="3685"/>
      </w:tblGrid>
      <w:tr w:rsidR="00FE13E3" w:rsidRPr="009A4706" w:rsidTr="00FE13E3">
        <w:trPr>
          <w:trHeight w:val="570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FE13E3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(Лабораторное оборудование</w:t>
            </w:r>
            <w:r w:rsidR="00BF0653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FE13E3">
        <w:trPr>
          <w:trHeight w:val="374"/>
        </w:trPr>
        <w:tc>
          <w:tcPr>
            <w:tcW w:w="14992" w:type="dxa"/>
            <w:gridSpan w:val="6"/>
          </w:tcPr>
          <w:p w:rsidR="00FE13E3" w:rsidRPr="009A4706" w:rsidRDefault="00FE13E3" w:rsidP="00AB44C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 Раздел</w:t>
            </w:r>
            <w:r w:rsidR="00CD10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Систематические группы растений</w:t>
            </w:r>
            <w:r w:rsidRPr="000676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D55F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(22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ч)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1/1.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Вид как основная систематическая категория. Система растительного мира. Низшие высшие споровые, высшие семенные.</w:t>
            </w:r>
          </w:p>
        </w:tc>
        <w:tc>
          <w:tcPr>
            <w:tcW w:w="3685" w:type="dxa"/>
            <w:vMerge w:val="restart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История развития систематики, описание видов, открытие новых видов. Роль систематики в биологии.</w:t>
            </w:r>
          </w:p>
        </w:tc>
        <w:tc>
          <w:tcPr>
            <w:tcW w:w="3685" w:type="dxa"/>
            <w:vMerge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 w:rsidP="00AB44C8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Общая характеристика водорослей. Одноклеточные зеленые водоросли.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Лабораторная работа №1 Изучение строения одноклеточных водорослей (на примере </w:t>
            </w:r>
            <w:proofErr w:type="gramEnd"/>
          </w:p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хламидомонады и хлореллы).</w:t>
            </w:r>
          </w:p>
        </w:tc>
        <w:tc>
          <w:tcPr>
            <w:tcW w:w="3685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4/4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Многоклеточные зеленые водоросли. Лабораторная работа №2 Изучение строения многоклеточных нитчатых водоросле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й(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на примере спирогиры и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улотрикса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5/5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Бурые и красные водоросли, их строение и жизнедеятельность. Значение водорослей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.</w:t>
            </w:r>
            <w:proofErr w:type="gramEnd"/>
          </w:p>
        </w:tc>
        <w:tc>
          <w:tcPr>
            <w:tcW w:w="3685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1077" w:rsidRPr="009A4706" w:rsidTr="00FE13E3">
        <w:trPr>
          <w:trHeight w:val="312"/>
        </w:trPr>
        <w:tc>
          <w:tcPr>
            <w:tcW w:w="959" w:type="dxa"/>
          </w:tcPr>
          <w:p w:rsidR="00CD1077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6/6</w:t>
            </w:r>
          </w:p>
        </w:tc>
        <w:tc>
          <w:tcPr>
            <w:tcW w:w="850" w:type="dxa"/>
            <w:gridSpan w:val="2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D1077" w:rsidRDefault="00CD1077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 мхов. Лабораторная работа №3 Изучение внешнего строения мхов.</w:t>
            </w:r>
          </w:p>
        </w:tc>
        <w:tc>
          <w:tcPr>
            <w:tcW w:w="3685" w:type="dxa"/>
          </w:tcPr>
          <w:p w:rsidR="00CD1077" w:rsidRPr="009A4706" w:rsidRDefault="00CD107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7/7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мхов, цикл развития на примере зеленого мха кукушкин лен.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8/8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Роль мхов в заболачивании и торфообразовании. Использование торфа и продуктов его переработки в хозяйственной деятельности человека.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9/9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строения и жизнедеятельности плаунов, хвощей, и папоротников.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10/10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Лабораторная работа №4 Изучение внешнего строения папоротника или хвоща.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11/11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Размножение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папоротникообразных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 Цикл развития папоротника.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12/12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Значение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папоротникообразных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в природе и в жизни человека.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13/13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Общая характеристика. Строение и жизнедеятельность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хвойных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 Лабораторная работа №4 Изучение внешнего строения веток, хвои, шишек и семян голосеменных растений.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14/14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Размножение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хвойных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, цикл развития на примере сосны. Значение хвойных растений.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15/15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строения и жизнедеятельности покрытосеменных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.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Классификация. Лабораторная работа №5 Изучение внешнего строения покрытосеменных растений.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16/16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Цикл развития покрытосеменного растения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17/17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Характерные признаки семей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ств кл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асса Двудольные (Крестоцветные, Розоцветные, Бобовые, Пасленовые, Сложноцветные).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18/18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Практическая работа №1 Изучение признаков семейств класса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Двудольные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19/19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Характерные признаки семей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ств кл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асса Однодольные (Лилейные, Злаки).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20/20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Практическая работа№2 Изучение признаков представителей семейств: Лилейные, Злаки на гербарных и натуральных образцах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21/21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Лабораторная работа №6 Определение видов растений на примере трех семейств с использованием определителей растений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22/22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8F2399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 растений. Дикорастущие, культурные представители семейств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375154">
        <w:trPr>
          <w:trHeight w:val="312"/>
        </w:trPr>
        <w:tc>
          <w:tcPr>
            <w:tcW w:w="14992" w:type="dxa"/>
            <w:gridSpan w:val="6"/>
          </w:tcPr>
          <w:p w:rsidR="008F2399" w:rsidRPr="008F2399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F239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2 Развитие растительного мира на Земле (2ч)</w:t>
            </w: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Default="00AF382B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23/1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Default="00746FF0">
            <w:pPr>
              <w:rPr>
                <w:rFonts w:ascii="Arial" w:hAnsi="Arial" w:cs="Arial"/>
                <w:sz w:val="20"/>
                <w:szCs w:val="20"/>
              </w:rPr>
            </w:pPr>
            <w:r w:rsidRPr="00746FF0">
              <w:rPr>
                <w:rFonts w:ascii="Arial" w:hAnsi="Arial" w:cs="Arial"/>
                <w:sz w:val="20"/>
                <w:szCs w:val="20"/>
              </w:rPr>
              <w:t>Эволюционное развитие растительного мира на Земле. Этапы развития наземных растений основных систематических групп.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F2399" w:rsidRPr="009A4706" w:rsidTr="00CD1077">
        <w:trPr>
          <w:trHeight w:val="312"/>
        </w:trPr>
        <w:tc>
          <w:tcPr>
            <w:tcW w:w="959" w:type="dxa"/>
          </w:tcPr>
          <w:p w:rsidR="008F2399" w:rsidRPr="009A4706" w:rsidRDefault="00AF382B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23/2</w:t>
            </w:r>
          </w:p>
        </w:tc>
        <w:tc>
          <w:tcPr>
            <w:tcW w:w="850" w:type="dxa"/>
            <w:gridSpan w:val="2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8F2399" w:rsidRPr="00F818AA" w:rsidRDefault="00CE79B3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 в краеведческий музей.</w:t>
            </w:r>
          </w:p>
        </w:tc>
        <w:tc>
          <w:tcPr>
            <w:tcW w:w="3685" w:type="dxa"/>
          </w:tcPr>
          <w:p w:rsidR="008F2399" w:rsidRPr="009A4706" w:rsidRDefault="008F239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79B3" w:rsidRPr="009A4706" w:rsidTr="00AE1375">
        <w:trPr>
          <w:trHeight w:val="312"/>
        </w:trPr>
        <w:tc>
          <w:tcPr>
            <w:tcW w:w="14992" w:type="dxa"/>
            <w:gridSpan w:val="6"/>
          </w:tcPr>
          <w:p w:rsidR="00CE79B3" w:rsidRPr="00CE79B3" w:rsidRDefault="00CE79B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3 Растения в природных сообществах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(2 ч)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24/1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Растения и среда обитания. Экологические факторы.</w:t>
            </w:r>
          </w:p>
        </w:tc>
        <w:tc>
          <w:tcPr>
            <w:tcW w:w="3685" w:type="dxa"/>
          </w:tcPr>
          <w:p w:rsidR="0011004E" w:rsidRPr="009A4706" w:rsidRDefault="00BF065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№2 Измерение относительной влажности воздуха, температуры. Цифровая лаборатория</w:t>
            </w:r>
            <w:r w:rsidRPr="00BF06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 w:rsidRPr="00BF06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  <w:r w:rsidRPr="00BF06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датчиками относительной влажности и температуры 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25/2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Растительные сообщества. Видовой состав. Смена растительных сообществ.</w:t>
            </w:r>
          </w:p>
        </w:tc>
        <w:tc>
          <w:tcPr>
            <w:tcW w:w="3685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04E" w:rsidRPr="009A4706" w:rsidTr="00805FFD">
        <w:trPr>
          <w:trHeight w:val="312"/>
        </w:trPr>
        <w:tc>
          <w:tcPr>
            <w:tcW w:w="14992" w:type="dxa"/>
            <w:gridSpan w:val="6"/>
          </w:tcPr>
          <w:p w:rsidR="0011004E" w:rsidRPr="00CE79B3" w:rsidRDefault="0011004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4 Растения и человек (5ч)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26/1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Центры многообразия и происхождения культурных растений.</w:t>
            </w:r>
          </w:p>
        </w:tc>
        <w:tc>
          <w:tcPr>
            <w:tcW w:w="3685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27/2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Растения огорода, особенность городской флоры. Парки, лесопарки, скверы, ботанические сады</w:t>
            </w:r>
          </w:p>
        </w:tc>
        <w:tc>
          <w:tcPr>
            <w:tcW w:w="3685" w:type="dxa"/>
            <w:vAlign w:val="bottom"/>
          </w:tcPr>
          <w:p w:rsidR="0011004E" w:rsidRDefault="001100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28/3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Последствия деятельности человека в экосистемах.</w:t>
            </w:r>
            <w:r w:rsidR="00BF0653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Охрана растительного мира.</w:t>
            </w:r>
          </w:p>
        </w:tc>
        <w:tc>
          <w:tcPr>
            <w:tcW w:w="3685" w:type="dxa"/>
            <w:vAlign w:val="bottom"/>
          </w:tcPr>
          <w:p w:rsidR="0011004E" w:rsidRDefault="001100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29/4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Видеоэкскурсии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.  Изучение сельскохозяйственных и сорных растений региона.</w:t>
            </w:r>
          </w:p>
        </w:tc>
        <w:tc>
          <w:tcPr>
            <w:tcW w:w="3685" w:type="dxa"/>
            <w:vAlign w:val="bottom"/>
          </w:tcPr>
          <w:p w:rsidR="0011004E" w:rsidRDefault="001100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11004E" w:rsidRPr="009A4706" w:rsidTr="00CD1077">
        <w:trPr>
          <w:trHeight w:val="312"/>
        </w:trPr>
        <w:tc>
          <w:tcPr>
            <w:tcW w:w="959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30/5</w:t>
            </w:r>
          </w:p>
        </w:tc>
        <w:tc>
          <w:tcPr>
            <w:tcW w:w="850" w:type="dxa"/>
            <w:gridSpan w:val="2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1004E" w:rsidRPr="009A4706" w:rsidRDefault="0011004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11004E" w:rsidRDefault="0011004E" w:rsidP="0011004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proofErr w:type="spellStart"/>
            <w:r w:rsidRPr="0011004E">
              <w:rPr>
                <w:rFonts w:ascii="Arial" w:hAnsi="Arial" w:cs="Arial"/>
                <w:color w:val="111111"/>
                <w:sz w:val="20"/>
                <w:szCs w:val="20"/>
              </w:rPr>
              <w:t>Видеоэкскурсии</w:t>
            </w:r>
            <w:proofErr w:type="spellEnd"/>
            <w:r w:rsidRPr="0011004E">
              <w:rPr>
                <w:rFonts w:ascii="Arial" w:hAnsi="Arial" w:cs="Arial"/>
                <w:color w:val="111111"/>
                <w:sz w:val="20"/>
                <w:szCs w:val="20"/>
              </w:rPr>
              <w:t>.  Изучение сельскохозяйственных и сорных растений региона.</w:t>
            </w:r>
          </w:p>
        </w:tc>
        <w:tc>
          <w:tcPr>
            <w:tcW w:w="3685" w:type="dxa"/>
            <w:vAlign w:val="bottom"/>
          </w:tcPr>
          <w:p w:rsidR="0011004E" w:rsidRDefault="001100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11004E" w:rsidRPr="009A4706" w:rsidTr="00684214">
        <w:trPr>
          <w:trHeight w:val="312"/>
        </w:trPr>
        <w:tc>
          <w:tcPr>
            <w:tcW w:w="14992" w:type="dxa"/>
            <w:gridSpan w:val="6"/>
          </w:tcPr>
          <w:p w:rsidR="0011004E" w:rsidRPr="003456B2" w:rsidRDefault="0011004E" w:rsidP="003456B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3456B2">
              <w:rPr>
                <w:rFonts w:ascii="Arial" w:hAnsi="Arial" w:cs="Arial"/>
                <w:b/>
                <w:sz w:val="20"/>
                <w:szCs w:val="20"/>
              </w:rPr>
              <w:t xml:space="preserve">Раздел 5 </w:t>
            </w:r>
            <w:r>
              <w:rPr>
                <w:rFonts w:ascii="Arial" w:hAnsi="Arial" w:cs="Arial"/>
                <w:b/>
                <w:sz w:val="20"/>
                <w:szCs w:val="20"/>
              </w:rPr>
              <w:t>Грибы, лишайники, бактерии (3</w:t>
            </w:r>
            <w:r w:rsidRPr="003456B2">
              <w:rPr>
                <w:rFonts w:ascii="Arial" w:hAnsi="Arial" w:cs="Arial"/>
                <w:b/>
                <w:sz w:val="20"/>
                <w:szCs w:val="20"/>
              </w:rPr>
              <w:t>ч)</w:t>
            </w:r>
          </w:p>
        </w:tc>
      </w:tr>
      <w:tr w:rsidR="00AB44C8" w:rsidRPr="009A4706" w:rsidTr="00CD1077">
        <w:trPr>
          <w:trHeight w:val="312"/>
        </w:trPr>
        <w:tc>
          <w:tcPr>
            <w:tcW w:w="959" w:type="dxa"/>
          </w:tcPr>
          <w:p w:rsidR="00AB44C8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31/1</w:t>
            </w:r>
          </w:p>
        </w:tc>
        <w:tc>
          <w:tcPr>
            <w:tcW w:w="850" w:type="dxa"/>
            <w:gridSpan w:val="2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AB44C8" w:rsidRDefault="00AB44C8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Грибы. Общая характеристика. Практическая работа №3 Изучение строения плодовых тел шляпочных грибов.</w:t>
            </w:r>
            <w:r w:rsidR="00BF0653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Лабораторная работа №7 Изучение строения одноклеточных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( </w:t>
            </w:r>
            <w:proofErr w:type="spellStart"/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мукор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), многоклеточных (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пеницилл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) плесневых грибов.</w:t>
            </w:r>
          </w:p>
        </w:tc>
        <w:tc>
          <w:tcPr>
            <w:tcW w:w="3685" w:type="dxa"/>
            <w:vAlign w:val="bottom"/>
          </w:tcPr>
          <w:p w:rsidR="00AB44C8" w:rsidRDefault="00AB44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AB44C8" w:rsidRPr="009A4706" w:rsidTr="00CD1077">
        <w:trPr>
          <w:trHeight w:val="312"/>
        </w:trPr>
        <w:tc>
          <w:tcPr>
            <w:tcW w:w="959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32/2</w:t>
            </w:r>
          </w:p>
        </w:tc>
        <w:tc>
          <w:tcPr>
            <w:tcW w:w="850" w:type="dxa"/>
            <w:gridSpan w:val="2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AB44C8" w:rsidRDefault="00AB44C8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Лишайники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-к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омплексные организмы. Практическая работа №4 Изучение строения лишайников</w:t>
            </w:r>
          </w:p>
        </w:tc>
        <w:tc>
          <w:tcPr>
            <w:tcW w:w="3685" w:type="dxa"/>
            <w:vAlign w:val="bottom"/>
          </w:tcPr>
          <w:p w:rsidR="00AB44C8" w:rsidRDefault="00AB44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AB44C8" w:rsidRPr="009A4706" w:rsidTr="00CD1077">
        <w:trPr>
          <w:trHeight w:val="312"/>
        </w:trPr>
        <w:tc>
          <w:tcPr>
            <w:tcW w:w="959" w:type="dxa"/>
          </w:tcPr>
          <w:p w:rsidR="00AB44C8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33/3</w:t>
            </w:r>
          </w:p>
        </w:tc>
        <w:tc>
          <w:tcPr>
            <w:tcW w:w="850" w:type="dxa"/>
            <w:gridSpan w:val="2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AB44C8" w:rsidRDefault="00AB44C8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Бактерии - доядерные организмы. Общая характеристика. Размножение. Практическая работа №5 Изучение строения бактерий на готовых микропрепаратах</w:t>
            </w:r>
          </w:p>
        </w:tc>
        <w:tc>
          <w:tcPr>
            <w:tcW w:w="3685" w:type="dxa"/>
            <w:vAlign w:val="bottom"/>
          </w:tcPr>
          <w:p w:rsidR="00AB44C8" w:rsidRDefault="00AB44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44C8" w:rsidRPr="009A4706" w:rsidTr="00CD1077">
        <w:trPr>
          <w:trHeight w:val="312"/>
        </w:trPr>
        <w:tc>
          <w:tcPr>
            <w:tcW w:w="959" w:type="dxa"/>
          </w:tcPr>
          <w:p w:rsidR="00AB44C8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34 -35</w:t>
            </w:r>
          </w:p>
        </w:tc>
        <w:tc>
          <w:tcPr>
            <w:tcW w:w="850" w:type="dxa"/>
            <w:gridSpan w:val="2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AB44C8" w:rsidRDefault="00AB44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Резервные уроки</w:t>
            </w:r>
          </w:p>
        </w:tc>
        <w:tc>
          <w:tcPr>
            <w:tcW w:w="3685" w:type="dxa"/>
          </w:tcPr>
          <w:p w:rsidR="00AB44C8" w:rsidRPr="009A4706" w:rsidRDefault="00AB44C8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B44C8" w:rsidRDefault="00FE13E3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</w:t>
      </w:r>
    </w:p>
    <w:p w:rsid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4706" w:rsidRP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headerReference w:type="default" r:id="rId12"/>
      <w:footerReference w:type="even" r:id="rId13"/>
      <w:footerReference w:type="default" r:id="rId14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0CF8" w:rsidRDefault="00140CF8" w:rsidP="006220A4">
      <w:pPr>
        <w:spacing w:after="0" w:line="240" w:lineRule="auto"/>
      </w:pPr>
      <w:r>
        <w:separator/>
      </w:r>
    </w:p>
  </w:endnote>
  <w:endnote w:type="continuationSeparator" w:id="0">
    <w:p w:rsidR="00140CF8" w:rsidRDefault="00140CF8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Sitka Text"/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5FD1" w:rsidRDefault="00D55FD1">
    <w:pPr>
      <w:pStyle w:val="a6"/>
    </w:pPr>
  </w:p>
  <w:p w:rsidR="00D55FD1" w:rsidRDefault="00D55FD1"/>
  <w:p w:rsidR="00D55FD1" w:rsidRDefault="00D55FD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5481317"/>
      <w:docPartObj>
        <w:docPartGallery w:val="Page Numbers (Bottom of Page)"/>
        <w:docPartUnique/>
      </w:docPartObj>
    </w:sdtPr>
    <w:sdtEndPr/>
    <w:sdtContent>
      <w:p w:rsidR="00D55FD1" w:rsidRDefault="00D55FD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03084">
          <w:rPr>
            <w:noProof/>
          </w:rPr>
          <w:t>1</w:t>
        </w:r>
        <w:r>
          <w:fldChar w:fldCharType="end"/>
        </w:r>
      </w:p>
    </w:sdtContent>
  </w:sdt>
  <w:p w:rsidR="00D55FD1" w:rsidRDefault="00D55FD1">
    <w:pPr>
      <w:pStyle w:val="a6"/>
    </w:pPr>
  </w:p>
  <w:p w:rsidR="00D55FD1" w:rsidRDefault="00D55FD1"/>
  <w:p w:rsidR="00D55FD1" w:rsidRDefault="00D55FD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0CF8" w:rsidRDefault="00140CF8" w:rsidP="006220A4">
      <w:pPr>
        <w:spacing w:after="0" w:line="240" w:lineRule="auto"/>
      </w:pPr>
      <w:r>
        <w:separator/>
      </w:r>
    </w:p>
  </w:footnote>
  <w:footnote w:type="continuationSeparator" w:id="0">
    <w:p w:rsidR="00140CF8" w:rsidRDefault="00140CF8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5FD1" w:rsidRDefault="00D55FD1">
    <w:pPr>
      <w:pStyle w:val="a4"/>
    </w:pPr>
  </w:p>
  <w:p w:rsidR="00D55FD1" w:rsidRDefault="00D55FD1"/>
  <w:p w:rsidR="00D55FD1" w:rsidRDefault="00D55FD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5FD1" w:rsidRDefault="00D55FD1">
    <w:pPr>
      <w:pStyle w:val="a4"/>
    </w:pPr>
  </w:p>
  <w:p w:rsidR="00D55FD1" w:rsidRDefault="00D55FD1"/>
  <w:p w:rsidR="00AB44C8" w:rsidRDefault="00AB44C8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3AC7"/>
    <w:rsid w:val="00012EEE"/>
    <w:rsid w:val="00017139"/>
    <w:rsid w:val="000268B6"/>
    <w:rsid w:val="000301CA"/>
    <w:rsid w:val="00030C04"/>
    <w:rsid w:val="00032AA6"/>
    <w:rsid w:val="00035E2D"/>
    <w:rsid w:val="000403F1"/>
    <w:rsid w:val="00045806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B7D70"/>
    <w:rsid w:val="000C59B8"/>
    <w:rsid w:val="000D534D"/>
    <w:rsid w:val="000F0915"/>
    <w:rsid w:val="000F0D25"/>
    <w:rsid w:val="0011004E"/>
    <w:rsid w:val="0013760C"/>
    <w:rsid w:val="00140CF8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3533"/>
    <w:rsid w:val="001A51D1"/>
    <w:rsid w:val="001A7806"/>
    <w:rsid w:val="001B2061"/>
    <w:rsid w:val="001C0214"/>
    <w:rsid w:val="001D552A"/>
    <w:rsid w:val="001F0B9E"/>
    <w:rsid w:val="001F27EA"/>
    <w:rsid w:val="001F48FE"/>
    <w:rsid w:val="001F57A5"/>
    <w:rsid w:val="00210D04"/>
    <w:rsid w:val="0024463A"/>
    <w:rsid w:val="00246050"/>
    <w:rsid w:val="00257B15"/>
    <w:rsid w:val="002731B2"/>
    <w:rsid w:val="00283667"/>
    <w:rsid w:val="00291A3C"/>
    <w:rsid w:val="00295325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F0C2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3774"/>
    <w:rsid w:val="003F41DA"/>
    <w:rsid w:val="00400D68"/>
    <w:rsid w:val="0041652A"/>
    <w:rsid w:val="0044186E"/>
    <w:rsid w:val="004453BA"/>
    <w:rsid w:val="004464A8"/>
    <w:rsid w:val="004655AC"/>
    <w:rsid w:val="00470311"/>
    <w:rsid w:val="00480362"/>
    <w:rsid w:val="00497DF4"/>
    <w:rsid w:val="004A1361"/>
    <w:rsid w:val="004A5755"/>
    <w:rsid w:val="004A66A0"/>
    <w:rsid w:val="004B228C"/>
    <w:rsid w:val="004B3D38"/>
    <w:rsid w:val="004C6328"/>
    <w:rsid w:val="004D1BA3"/>
    <w:rsid w:val="004E5BC2"/>
    <w:rsid w:val="004E6C8B"/>
    <w:rsid w:val="004F4FF7"/>
    <w:rsid w:val="00503084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84951"/>
    <w:rsid w:val="0059176C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B4901"/>
    <w:rsid w:val="006C1786"/>
    <w:rsid w:val="006D3D78"/>
    <w:rsid w:val="006D7A2A"/>
    <w:rsid w:val="006E07C1"/>
    <w:rsid w:val="006F0C41"/>
    <w:rsid w:val="006F25AA"/>
    <w:rsid w:val="00700183"/>
    <w:rsid w:val="007011A0"/>
    <w:rsid w:val="00702536"/>
    <w:rsid w:val="00727BCD"/>
    <w:rsid w:val="00733CA9"/>
    <w:rsid w:val="0074233E"/>
    <w:rsid w:val="00746FF0"/>
    <w:rsid w:val="007504C3"/>
    <w:rsid w:val="00754D99"/>
    <w:rsid w:val="00755401"/>
    <w:rsid w:val="007651DF"/>
    <w:rsid w:val="00767BB0"/>
    <w:rsid w:val="0077651D"/>
    <w:rsid w:val="007803D8"/>
    <w:rsid w:val="007805AB"/>
    <w:rsid w:val="007A6A4C"/>
    <w:rsid w:val="007B2BD3"/>
    <w:rsid w:val="007B551F"/>
    <w:rsid w:val="007C4E28"/>
    <w:rsid w:val="007C6F0A"/>
    <w:rsid w:val="007D2FB7"/>
    <w:rsid w:val="007D6CE6"/>
    <w:rsid w:val="007E3C9F"/>
    <w:rsid w:val="007E761B"/>
    <w:rsid w:val="007F3386"/>
    <w:rsid w:val="007F57BF"/>
    <w:rsid w:val="007F63A2"/>
    <w:rsid w:val="008000E4"/>
    <w:rsid w:val="00807C36"/>
    <w:rsid w:val="0081128F"/>
    <w:rsid w:val="00813EE1"/>
    <w:rsid w:val="00814392"/>
    <w:rsid w:val="008277A0"/>
    <w:rsid w:val="00827D07"/>
    <w:rsid w:val="008312E6"/>
    <w:rsid w:val="0085300E"/>
    <w:rsid w:val="00853ED2"/>
    <w:rsid w:val="00861B5B"/>
    <w:rsid w:val="008675D4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8F9"/>
    <w:rsid w:val="009720A2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B2E85"/>
    <w:rsid w:val="00AB44C8"/>
    <w:rsid w:val="00AC0718"/>
    <w:rsid w:val="00AD53DD"/>
    <w:rsid w:val="00AD591F"/>
    <w:rsid w:val="00AE0ED1"/>
    <w:rsid w:val="00AE5BC2"/>
    <w:rsid w:val="00AF382B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5E1A"/>
    <w:rsid w:val="00B461C7"/>
    <w:rsid w:val="00B53C6A"/>
    <w:rsid w:val="00B7061E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6B6B"/>
    <w:rsid w:val="00BB72A3"/>
    <w:rsid w:val="00BC6860"/>
    <w:rsid w:val="00BF0653"/>
    <w:rsid w:val="00BF27BA"/>
    <w:rsid w:val="00BF48AA"/>
    <w:rsid w:val="00BF54DD"/>
    <w:rsid w:val="00C007E7"/>
    <w:rsid w:val="00C2155A"/>
    <w:rsid w:val="00C50E32"/>
    <w:rsid w:val="00C54566"/>
    <w:rsid w:val="00C54E89"/>
    <w:rsid w:val="00C5603F"/>
    <w:rsid w:val="00C60F72"/>
    <w:rsid w:val="00C65BEE"/>
    <w:rsid w:val="00C74328"/>
    <w:rsid w:val="00C7789C"/>
    <w:rsid w:val="00C83FA6"/>
    <w:rsid w:val="00C84660"/>
    <w:rsid w:val="00C84945"/>
    <w:rsid w:val="00C858D7"/>
    <w:rsid w:val="00C908B6"/>
    <w:rsid w:val="00CB113E"/>
    <w:rsid w:val="00CB2DD2"/>
    <w:rsid w:val="00CB63B6"/>
    <w:rsid w:val="00CC6BA8"/>
    <w:rsid w:val="00CC6C22"/>
    <w:rsid w:val="00CD1077"/>
    <w:rsid w:val="00CE3E72"/>
    <w:rsid w:val="00CE79B3"/>
    <w:rsid w:val="00CF362E"/>
    <w:rsid w:val="00CF7674"/>
    <w:rsid w:val="00D02E75"/>
    <w:rsid w:val="00D12D9D"/>
    <w:rsid w:val="00D151E4"/>
    <w:rsid w:val="00D238FD"/>
    <w:rsid w:val="00D24F61"/>
    <w:rsid w:val="00D347B5"/>
    <w:rsid w:val="00D35866"/>
    <w:rsid w:val="00D417CC"/>
    <w:rsid w:val="00D42F02"/>
    <w:rsid w:val="00D4789D"/>
    <w:rsid w:val="00D504C7"/>
    <w:rsid w:val="00D55207"/>
    <w:rsid w:val="00D55FD1"/>
    <w:rsid w:val="00D7456D"/>
    <w:rsid w:val="00D839B4"/>
    <w:rsid w:val="00D87809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20388"/>
    <w:rsid w:val="00E37842"/>
    <w:rsid w:val="00E4321F"/>
    <w:rsid w:val="00E53BB9"/>
    <w:rsid w:val="00E56574"/>
    <w:rsid w:val="00E66C36"/>
    <w:rsid w:val="00E7631C"/>
    <w:rsid w:val="00E90F1E"/>
    <w:rsid w:val="00EA523F"/>
    <w:rsid w:val="00EC0EF0"/>
    <w:rsid w:val="00EC61AE"/>
    <w:rsid w:val="00EC7958"/>
    <w:rsid w:val="00EF4F51"/>
    <w:rsid w:val="00EF6321"/>
    <w:rsid w:val="00F22D1A"/>
    <w:rsid w:val="00F2550C"/>
    <w:rsid w:val="00F26156"/>
    <w:rsid w:val="00F277A9"/>
    <w:rsid w:val="00F40859"/>
    <w:rsid w:val="00F43E24"/>
    <w:rsid w:val="00F459B0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D24EC8-96EE-4680-B19A-E9D9703D7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470</TotalTime>
  <Pages>18</Pages>
  <Words>4469</Words>
  <Characters>25476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58</cp:revision>
  <cp:lastPrinted>2021-10-03T09:47:00Z</cp:lastPrinted>
  <dcterms:created xsi:type="dcterms:W3CDTF">2021-10-02T14:26:00Z</dcterms:created>
  <dcterms:modified xsi:type="dcterms:W3CDTF">2021-10-27T13:13:00Z</dcterms:modified>
</cp:coreProperties>
</file>